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3F9" w:rsidRPr="007E13F9" w:rsidRDefault="007E13F9" w:rsidP="007E13F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E13F9">
        <w:rPr>
          <w:rFonts w:ascii="Times New Roman" w:eastAsia="Times New Roman" w:hAnsi="Times New Roman" w:cs="Times New Roman"/>
          <w:b/>
          <w:bCs/>
          <w:color w:val="C00000"/>
          <w:sz w:val="40"/>
          <w:szCs w:val="40"/>
          <w:u w:val="single"/>
          <w:bdr w:val="none" w:sz="0" w:space="0" w:color="auto" w:frame="1"/>
        </w:rPr>
        <w:t>Телефоны доверия и «горячей линии»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5920"/>
        <w:gridCol w:w="3651"/>
      </w:tblGrid>
      <w:tr w:rsidR="007E13F9" w:rsidRPr="007E13F9" w:rsidTr="007E13F9">
        <w:tc>
          <w:tcPr>
            <w:tcW w:w="5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Федеральный детский телефон доверия</w:t>
            </w:r>
          </w:p>
        </w:tc>
        <w:tc>
          <w:tcPr>
            <w:tcW w:w="36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8 800 2000 122 (круглосуточно)</w:t>
            </w:r>
          </w:p>
        </w:tc>
      </w:tr>
      <w:tr w:rsidR="007E13F9" w:rsidRPr="007E13F9" w:rsidTr="007E13F9">
        <w:tc>
          <w:tcPr>
            <w:tcW w:w="5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Уполномоченный по правам ребенка в РТ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(843)  236-61-64  (с 9.00 по 18.00 по рабочим дням)</w:t>
            </w:r>
          </w:p>
        </w:tc>
      </w:tr>
      <w:tr w:rsidR="007E13F9" w:rsidRPr="007E13F9" w:rsidTr="007E13F9">
        <w:tc>
          <w:tcPr>
            <w:tcW w:w="5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Отдел по защите прав и законных интересов детей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Бычкова Надежда Валентиновна </w:t>
            </w:r>
            <w:proofErr w:type="gramStart"/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–н</w:t>
            </w:r>
            <w:proofErr w:type="gramEnd"/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ачальник отдела</w:t>
            </w: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br w:type="textWrapping" w:clear="all"/>
              <w:t>(843) 236-61-49</w:t>
            </w:r>
          </w:p>
        </w:tc>
      </w:tr>
      <w:tr w:rsidR="007E13F9" w:rsidRPr="007E13F9" w:rsidTr="007E13F9">
        <w:tc>
          <w:tcPr>
            <w:tcW w:w="5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Министерство образования и науки Республики Татарстан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(843) 292-92-12</w:t>
            </w:r>
          </w:p>
        </w:tc>
      </w:tr>
      <w:tr w:rsidR="007E13F9" w:rsidRPr="007E13F9" w:rsidTr="007E13F9">
        <w:tc>
          <w:tcPr>
            <w:tcW w:w="59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Отдел социальной защиты </w:t>
            </w:r>
            <w:proofErr w:type="gramStart"/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в</w:t>
            </w:r>
            <w:proofErr w:type="gramEnd"/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Альметьевском</w:t>
            </w:r>
            <w:proofErr w:type="gramEnd"/>
            <w:r w:rsidRPr="007E13F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  муниципальном районе</w:t>
            </w:r>
          </w:p>
        </w:tc>
        <w:tc>
          <w:tcPr>
            <w:tcW w:w="36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13F9" w:rsidRPr="007E13F9" w:rsidRDefault="007E13F9" w:rsidP="007E13F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13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(8553) 32-40-53</w:t>
            </w:r>
          </w:p>
        </w:tc>
      </w:tr>
    </w:tbl>
    <w:p w:rsidR="00966274" w:rsidRDefault="00966274"/>
    <w:sectPr w:rsidR="00966274" w:rsidSect="00526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7E13F9"/>
    <w:rsid w:val="00164095"/>
    <w:rsid w:val="00526F24"/>
    <w:rsid w:val="007E13F9"/>
    <w:rsid w:val="00966274"/>
    <w:rsid w:val="00BB2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F24"/>
  </w:style>
  <w:style w:type="paragraph" w:styleId="1">
    <w:name w:val="heading 1"/>
    <w:basedOn w:val="a"/>
    <w:link w:val="10"/>
    <w:uiPriority w:val="9"/>
    <w:qFormat/>
    <w:rsid w:val="007E13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13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7E13F9"/>
    <w:rPr>
      <w:b/>
      <w:bCs/>
    </w:rPr>
  </w:style>
  <w:style w:type="character" w:customStyle="1" w:styleId="apple-converted-space">
    <w:name w:val="apple-converted-space"/>
    <w:basedOn w:val="a0"/>
    <w:rsid w:val="007E13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4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МБДОУ№59</dc:creator>
  <cp:keywords/>
  <dc:description/>
  <cp:lastModifiedBy>МБДОУ№59</cp:lastModifiedBy>
  <cp:revision>4</cp:revision>
  <dcterms:created xsi:type="dcterms:W3CDTF">2014-05-29T06:24:00Z</dcterms:created>
  <dcterms:modified xsi:type="dcterms:W3CDTF">2014-05-29T06:54:00Z</dcterms:modified>
</cp:coreProperties>
</file>